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54FD" w14:textId="7591ADD7" w:rsidR="00500AEE" w:rsidRDefault="00000000">
      <w:pPr>
        <w:pStyle w:val="1"/>
        <w:rPr>
          <w:rFonts w:hint="eastAsia"/>
          <w:lang w:eastAsia="ja-JP"/>
        </w:rPr>
      </w:pPr>
      <w:r>
        <w:rPr>
          <w:lang w:eastAsia="ja-JP"/>
        </w:rPr>
        <w:t>身体拘束を行わないケアの実践について宣言</w:t>
      </w:r>
    </w:p>
    <w:p w14:paraId="7C9C468C" w14:textId="631FD2E6" w:rsidR="00500AEE" w:rsidRDefault="00000000">
      <w:pPr>
        <w:rPr>
          <w:lang w:eastAsia="ja-JP"/>
        </w:rPr>
      </w:pPr>
      <w:r>
        <w:rPr>
          <w:lang w:eastAsia="ja-JP"/>
        </w:rPr>
        <w:t>私たち</w:t>
      </w:r>
      <w:r w:rsidR="00C53773">
        <w:rPr>
          <w:rFonts w:hint="eastAsia"/>
          <w:lang w:eastAsia="ja-JP"/>
        </w:rPr>
        <w:t>【ナースの家すすき野】</w:t>
      </w:r>
      <w:r>
        <w:rPr>
          <w:lang w:eastAsia="ja-JP"/>
        </w:rPr>
        <w:t>訪問看護ステーションは、すべてのご利用者さまの「その人らしさ」を尊重し、尊厳ある生活の実現を支えるために、身体拘束を行わない看護ケアの提供を基本方針として掲げています。</w:t>
      </w:r>
    </w:p>
    <w:p w14:paraId="2F3D5342" w14:textId="77777777" w:rsidR="00C53773" w:rsidRDefault="00000000" w:rsidP="00C53773">
      <w:pPr>
        <w:rPr>
          <w:lang w:eastAsia="ja-JP"/>
        </w:rPr>
      </w:pPr>
      <w:r>
        <w:rPr>
          <w:lang w:eastAsia="ja-JP"/>
        </w:rPr>
        <w:t>身体拘束は、たとえ安全確保を目的とする場合であっても、ご利用者さまの身体的・精神的苦痛を伴い、尊厳や自由を損なう重大な行為であると認識しています。当ステーションでは以下の方針のもと、身体拘束ゼロへの取り組みを推進しています。</w:t>
      </w:r>
    </w:p>
    <w:p w14:paraId="715B0485" w14:textId="06C784C6" w:rsidR="00500AEE" w:rsidRDefault="00000000" w:rsidP="00C53773">
      <w:pPr>
        <w:rPr>
          <w:lang w:eastAsia="ja-JP"/>
        </w:rPr>
      </w:pPr>
      <w:r>
        <w:rPr>
          <w:lang w:eastAsia="ja-JP"/>
        </w:rPr>
        <w:t>【身体拘束ゼロのための取り組み】</w:t>
      </w:r>
    </w:p>
    <w:p w14:paraId="4BC95ED9" w14:textId="77777777" w:rsidR="00500AEE" w:rsidRDefault="00000000">
      <w:pPr>
        <w:pStyle w:val="a0"/>
        <w:rPr>
          <w:lang w:eastAsia="ja-JP"/>
        </w:rPr>
      </w:pPr>
      <w:r>
        <w:rPr>
          <w:lang w:eastAsia="ja-JP"/>
        </w:rPr>
        <w:t>ご利用者さま・ご家族との信頼関係の構築に努め、納得と安心を得られるケアの提供</w:t>
      </w:r>
    </w:p>
    <w:p w14:paraId="0748807B" w14:textId="77777777" w:rsidR="00500AEE" w:rsidRDefault="00000000">
      <w:pPr>
        <w:pStyle w:val="a0"/>
        <w:rPr>
          <w:lang w:eastAsia="ja-JP"/>
        </w:rPr>
      </w:pPr>
      <w:r>
        <w:rPr>
          <w:lang w:eastAsia="ja-JP"/>
        </w:rPr>
        <w:t>転倒・事故防止における環境調整や工夫、個別性を重視した支援</w:t>
      </w:r>
    </w:p>
    <w:p w14:paraId="03759367" w14:textId="77777777" w:rsidR="00500AEE" w:rsidRDefault="00000000">
      <w:pPr>
        <w:pStyle w:val="a0"/>
        <w:rPr>
          <w:lang w:eastAsia="ja-JP"/>
        </w:rPr>
      </w:pPr>
      <w:r>
        <w:rPr>
          <w:lang w:eastAsia="ja-JP"/>
        </w:rPr>
        <w:t>拘束を防ぐ代替手段の継続的検討と多職種連携の強化</w:t>
      </w:r>
    </w:p>
    <w:p w14:paraId="50A48A0B" w14:textId="77777777" w:rsidR="00500AEE" w:rsidRDefault="00000000">
      <w:pPr>
        <w:pStyle w:val="a0"/>
        <w:rPr>
          <w:lang w:eastAsia="ja-JP"/>
        </w:rPr>
      </w:pPr>
      <w:r>
        <w:rPr>
          <w:lang w:eastAsia="ja-JP"/>
        </w:rPr>
        <w:t>職員への継続的な研修・倫理教育の実施</w:t>
      </w:r>
    </w:p>
    <w:p w14:paraId="5350A79B" w14:textId="77777777" w:rsidR="00500AEE" w:rsidRDefault="00000000">
      <w:pPr>
        <w:pStyle w:val="a0"/>
        <w:rPr>
          <w:lang w:eastAsia="ja-JP"/>
        </w:rPr>
      </w:pPr>
      <w:r>
        <w:rPr>
          <w:lang w:eastAsia="ja-JP"/>
        </w:rPr>
        <w:t>「やむを得ない場合」における最終手段としても、身体拘束に頼らない支援方法の追求</w:t>
      </w:r>
    </w:p>
    <w:p w14:paraId="583AB674" w14:textId="77777777" w:rsidR="00500AEE" w:rsidRDefault="00000000">
      <w:pPr>
        <w:rPr>
          <w:lang w:eastAsia="ja-JP"/>
        </w:rPr>
      </w:pPr>
      <w:r>
        <w:rPr>
          <w:lang w:eastAsia="ja-JP"/>
        </w:rPr>
        <w:t>ご利用者さまが、住み慣れたご自宅で、安心してその人らしく過ごせるよう、これからも「身体拘束ゼロ」を目指し、職員一同努めてまいります。</w:t>
      </w:r>
    </w:p>
    <w:p w14:paraId="5F76757A" w14:textId="77777777" w:rsidR="00500AEE" w:rsidRDefault="00500AEE">
      <w:pPr>
        <w:rPr>
          <w:lang w:eastAsia="ja-JP"/>
        </w:rPr>
      </w:pPr>
    </w:p>
    <w:p w14:paraId="5E85B464" w14:textId="54786807" w:rsidR="00500AEE" w:rsidRDefault="00C53773">
      <w:pPr>
        <w:rPr>
          <w:lang w:eastAsia="ja-JP"/>
        </w:rPr>
      </w:pPr>
      <w:r>
        <w:rPr>
          <w:rFonts w:hint="eastAsia"/>
          <w:lang w:eastAsia="ja-JP"/>
        </w:rPr>
        <w:t>ナースの家すすき野</w:t>
      </w:r>
      <w:r>
        <w:rPr>
          <w:lang w:eastAsia="ja-JP"/>
        </w:rPr>
        <w:t>訪問看護ステーション</w:t>
      </w:r>
    </w:p>
    <w:p w14:paraId="4A664FD2" w14:textId="1BE23024" w:rsidR="00500AEE" w:rsidRDefault="00000000">
      <w:pPr>
        <w:rPr>
          <w:lang w:eastAsia="ja-JP"/>
        </w:rPr>
      </w:pPr>
      <w:proofErr w:type="spellStart"/>
      <w:r>
        <w:t>管理者</w:t>
      </w:r>
      <w:proofErr w:type="spellEnd"/>
      <w:r>
        <w:t xml:space="preserve">　</w:t>
      </w:r>
      <w:r w:rsidR="008D3F1A">
        <w:rPr>
          <w:rFonts w:hint="eastAsia"/>
          <w:lang w:eastAsia="ja-JP"/>
        </w:rPr>
        <w:t>早乙女真紀</w:t>
      </w:r>
    </w:p>
    <w:sectPr w:rsidR="00500AE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74201768">
    <w:abstractNumId w:val="8"/>
  </w:num>
  <w:num w:numId="2" w16cid:durableId="1609581394">
    <w:abstractNumId w:val="6"/>
  </w:num>
  <w:num w:numId="3" w16cid:durableId="1852185335">
    <w:abstractNumId w:val="5"/>
  </w:num>
  <w:num w:numId="4" w16cid:durableId="500511449">
    <w:abstractNumId w:val="4"/>
  </w:num>
  <w:num w:numId="5" w16cid:durableId="1977298802">
    <w:abstractNumId w:val="7"/>
  </w:num>
  <w:num w:numId="6" w16cid:durableId="1879316219">
    <w:abstractNumId w:val="3"/>
  </w:num>
  <w:num w:numId="7" w16cid:durableId="1193033913">
    <w:abstractNumId w:val="2"/>
  </w:num>
  <w:num w:numId="8" w16cid:durableId="1038159855">
    <w:abstractNumId w:val="1"/>
  </w:num>
  <w:num w:numId="9" w16cid:durableId="206316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1FB8"/>
    <w:rsid w:val="00500AEE"/>
    <w:rsid w:val="00563E21"/>
    <w:rsid w:val="008D3F1A"/>
    <w:rsid w:val="008D563D"/>
    <w:rsid w:val="00AA1D8D"/>
    <w:rsid w:val="00B47730"/>
    <w:rsid w:val="00C5377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635810A"/>
  <w14:defaultImageDpi w14:val="300"/>
  <w15:docId w15:val="{3F0C8949-3E87-4CBC-8DFB-BF9A73BA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郁子 横山</cp:lastModifiedBy>
  <cp:revision>3</cp:revision>
  <dcterms:created xsi:type="dcterms:W3CDTF">2013-12-23T23:15:00Z</dcterms:created>
  <dcterms:modified xsi:type="dcterms:W3CDTF">2025-05-09T05:22:00Z</dcterms:modified>
  <cp:category/>
</cp:coreProperties>
</file>